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A7" w:rsidRDefault="00613CA7" w:rsidP="00613CA7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Fat contents and fatty acid profiles of Indian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Scad</w:t>
      </w:r>
      <w:proofErr w:type="spellEnd"/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Decapterus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russelli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E.K.I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Chrishanthi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and M.V.E.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Attygalle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*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Department of Zoology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University </w:t>
      </w:r>
      <w:r>
        <w:rPr>
          <w:rFonts w:ascii="Times New Roman" w:eastAsia="Times New Roman" w:hAnsi="Times New Roman" w:cs="Times New Roman"/>
          <w:i/>
          <w:sz w:val="24"/>
        </w:rPr>
        <w:t>Sri Jayewardenepura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Nugegoda</w:t>
      </w:r>
      <w:proofErr w:type="spellEnd"/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Sri Lanka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*Corresponding Author</w:t>
      </w:r>
    </w:p>
    <w:p w:rsidR="00613CA7" w:rsidRDefault="00613CA7" w:rsidP="00613CA7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Received on: 16-06-2011</w:t>
      </w:r>
    </w:p>
    <w:p w:rsidR="00613CA7" w:rsidRDefault="00613CA7" w:rsidP="00613CA7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Accepted on: 03-08-2011</w:t>
      </w:r>
    </w:p>
    <w:p w:rsidR="00613CA7" w:rsidRDefault="00613CA7" w:rsidP="00613CA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Abstract</w:t>
      </w:r>
    </w:p>
    <w:p w:rsidR="00613CA7" w:rsidRDefault="00613CA7" w:rsidP="00613CA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Indian </w:t>
      </w:r>
      <w:proofErr w:type="spellStart"/>
      <w:r>
        <w:rPr>
          <w:rFonts w:ascii="Times New Roman" w:eastAsia="Times New Roman" w:hAnsi="Times New Roman" w:cs="Times New Roman"/>
          <w:sz w:val="24"/>
        </w:rPr>
        <w:t>Scad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Decapterus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russelli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Sinhala</w:t>
      </w:r>
      <w:proofErr w:type="gramStart"/>
      <w:r>
        <w:rPr>
          <w:rFonts w:ascii="Times New Roman" w:eastAsia="Times New Roman" w:hAnsi="Times New Roman" w:cs="Times New Roman"/>
          <w:sz w:val="24"/>
        </w:rPr>
        <w:t>:Linna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 is one of the less expensive fish varieties in the Sri Lankan market. Total fat contents in white muscle, red muscle and skin; and fatty acid composition in white muscle of the Indian </w:t>
      </w:r>
      <w:proofErr w:type="spellStart"/>
      <w:r>
        <w:rPr>
          <w:rFonts w:ascii="Times New Roman" w:eastAsia="Times New Roman" w:hAnsi="Times New Roman" w:cs="Times New Roman"/>
          <w:sz w:val="24"/>
        </w:rPr>
        <w:t>Scad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were evaluated. The total fat content was relatively high in the skin (3.64%) and red muscle (3.17%) while the white muscle contained low amount (0.65%). Fatty acid profiles of white muscle showed 32.66% saturated fatty acid (SFA), 16.07% monounsaturated fatty acids (MUFA) and 39.38% polyunsaturated fatty acids (PUFA). Among SFA, those occurring in the highest proportions were </w:t>
      </w:r>
      <w:proofErr w:type="spellStart"/>
      <w:r>
        <w:rPr>
          <w:rFonts w:ascii="Times New Roman" w:eastAsia="Times New Roman" w:hAnsi="Times New Roman" w:cs="Times New Roman"/>
          <w:sz w:val="24"/>
        </w:rPr>
        <w:t>palmitic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acid (C16:0, 18.36%) and </w:t>
      </w:r>
      <w:proofErr w:type="spellStart"/>
      <w:r>
        <w:rPr>
          <w:rFonts w:ascii="Times New Roman" w:eastAsia="Times New Roman" w:hAnsi="Times New Roman" w:cs="Times New Roman"/>
          <w:sz w:val="24"/>
        </w:rPr>
        <w:t>stearic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acid (C18:0. 12.21%). Oleic acid (C18:1 </w:t>
      </w:r>
      <w:r>
        <w:rPr>
          <w:rFonts w:ascii="Times New Roman" w:eastAsia="Times New Roman" w:hAnsi="Times New Roman" w:cs="Times New Roman"/>
          <w:i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-9, 10.61%) and </w:t>
      </w:r>
      <w:proofErr w:type="spellStart"/>
      <w:r>
        <w:rPr>
          <w:rFonts w:ascii="Times New Roman" w:eastAsia="Times New Roman" w:hAnsi="Times New Roman" w:cs="Times New Roman"/>
          <w:sz w:val="24"/>
        </w:rPr>
        <w:t>palmotoleic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acid (C16:1 </w:t>
      </w:r>
      <w:r>
        <w:rPr>
          <w:rFonts w:ascii="Times New Roman" w:eastAsia="Times New Roman" w:hAnsi="Times New Roman" w:cs="Times New Roman"/>
          <w:i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-7, 3.91%) were the main MUFAs.</w:t>
      </w:r>
    </w:p>
    <w:p w:rsidR="00613CA7" w:rsidRDefault="00613CA7" w:rsidP="00613CA7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Eicosapentaenoic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acid (EPA, C20:5 n-3, 8.83%) and </w:t>
      </w:r>
      <w:proofErr w:type="spellStart"/>
      <w:r>
        <w:rPr>
          <w:rFonts w:ascii="Times New Roman" w:eastAsia="Times New Roman" w:hAnsi="Times New Roman" w:cs="Times New Roman"/>
          <w:sz w:val="24"/>
        </w:rPr>
        <w:t>docosahexaenoic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acid (DHA, C22:6 n-3, 19.76%) were the main PUFAs. The PUFA/SFA ratio was 1.21 and n-6/n-3 ratio was 0.13. Sum of EPA+DHA was 28.59%. Therefore it can be concluded that although the fat content is low the nutritional value of the fat contained in the white muscle of Indian </w:t>
      </w:r>
      <w:proofErr w:type="spellStart"/>
      <w:r>
        <w:rPr>
          <w:rFonts w:ascii="Times New Roman" w:eastAsia="Times New Roman" w:hAnsi="Times New Roman" w:cs="Times New Roman"/>
          <w:sz w:val="24"/>
        </w:rPr>
        <w:t>Scad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is high.</w:t>
      </w:r>
    </w:p>
    <w:p w:rsidR="00613CA7" w:rsidRDefault="00613CA7" w:rsidP="00613CA7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Key words</w:t>
      </w:r>
      <w:r>
        <w:rPr>
          <w:rFonts w:ascii="Times New Roman" w:eastAsia="Times New Roman" w:hAnsi="Times New Roman" w:cs="Times New Roman"/>
          <w:sz w:val="24"/>
        </w:rPr>
        <w:t xml:space="preserve">: fatty acids, Indian </w:t>
      </w:r>
      <w:proofErr w:type="spellStart"/>
      <w:r>
        <w:rPr>
          <w:rFonts w:ascii="Times New Roman" w:eastAsia="Times New Roman" w:hAnsi="Times New Roman" w:cs="Times New Roman"/>
          <w:sz w:val="24"/>
        </w:rPr>
        <w:t>Scad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Decapterus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russelli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EPA, DHA</w:t>
      </w:r>
    </w:p>
    <w:p w:rsidR="00BB06B1" w:rsidRPr="00613CA7" w:rsidRDefault="00BB06B1" w:rsidP="00613CA7"/>
    <w:sectPr w:rsidR="00BB06B1" w:rsidRPr="00613CA7" w:rsidSect="00DA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06B1"/>
    <w:rsid w:val="00520336"/>
    <w:rsid w:val="00613CA7"/>
    <w:rsid w:val="0081371B"/>
    <w:rsid w:val="00BB06B1"/>
    <w:rsid w:val="00DA09CC"/>
    <w:rsid w:val="00DA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2013-09-05T03:26:00Z</dcterms:created>
  <dcterms:modified xsi:type="dcterms:W3CDTF">2013-09-05T03:32:00Z</dcterms:modified>
</cp:coreProperties>
</file>