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45" w:rsidRDefault="006A4645" w:rsidP="006A4645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Occurrence of heterotrophic bacteria causing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lysis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of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aeruginosa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in Beira Lake, Sri Lanka</w:t>
      </w:r>
    </w:p>
    <w:p w:rsidR="006A4645" w:rsidRDefault="006A4645" w:rsidP="006A4645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P.M. manage</w:t>
      </w:r>
      <w:r>
        <w:rPr>
          <w:rFonts w:ascii="Times New Roman" w:eastAsia="Times New Roman" w:hAnsi="Times New Roman" w:cs="Times New Roman"/>
          <w:b/>
          <w:i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and M.S.N. Premetilake</w:t>
      </w:r>
      <w:r>
        <w:rPr>
          <w:rFonts w:ascii="Times New Roman" w:eastAsia="Times New Roman" w:hAnsi="Times New Roman" w:cs="Times New Roman"/>
          <w:b/>
          <w:i/>
          <w:sz w:val="28"/>
          <w:vertAlign w:val="superscript"/>
        </w:rPr>
        <w:t>2</w:t>
      </w:r>
    </w:p>
    <w:p w:rsidR="006A4645" w:rsidRDefault="006A4645" w:rsidP="006A4645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1. Department of Zoology, University </w:t>
      </w:r>
      <w:r>
        <w:rPr>
          <w:rFonts w:ascii="Times New Roman" w:eastAsia="Times New Roman" w:hAnsi="Times New Roman" w:cs="Times New Roman"/>
          <w:i/>
          <w:sz w:val="24"/>
        </w:rPr>
        <w:t>Sri Jayewardenepura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Nugegoda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 Sri Lanka</w:t>
      </w:r>
    </w:p>
    <w:p w:rsidR="006A4645" w:rsidRDefault="006A4645" w:rsidP="006A4645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</w:rPr>
        <w:t xml:space="preserve">Department of Science and Technology,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Uva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Wellassa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University, </w:t>
      </w:r>
      <w:r>
        <w:rPr>
          <w:rFonts w:ascii="Times New Roman" w:eastAsia="Times New Roman" w:hAnsi="Times New Roman" w:cs="Times New Roman"/>
          <w:i/>
          <w:sz w:val="24"/>
        </w:rPr>
        <w:t>Sri Lanka</w:t>
      </w:r>
    </w:p>
    <w:p w:rsidR="006A4645" w:rsidRDefault="006A4645" w:rsidP="006A4645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*Corresponding Author</w:t>
      </w:r>
    </w:p>
    <w:p w:rsidR="006A4645" w:rsidRDefault="006A4645" w:rsidP="006A4645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Received on: 14-07-2011</w:t>
      </w:r>
    </w:p>
    <w:p w:rsidR="006A4645" w:rsidRDefault="006A4645" w:rsidP="006A4645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Accepted on: 18-08-2011</w:t>
      </w:r>
    </w:p>
    <w:p w:rsidR="006A4645" w:rsidRDefault="006A4645" w:rsidP="006A464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Abstract</w:t>
      </w:r>
    </w:p>
    <w:p w:rsidR="006A4645" w:rsidRDefault="006A4645" w:rsidP="006A4645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6A4645" w:rsidRDefault="006A4645" w:rsidP="006A464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Field and the laboratory studies were carried out to ascertain the potential impact of </w:t>
      </w:r>
      <w:proofErr w:type="spellStart"/>
      <w:r>
        <w:rPr>
          <w:rFonts w:ascii="Times New Roman" w:eastAsia="Times New Roman" w:hAnsi="Times New Roman" w:cs="Times New Roman"/>
          <w:sz w:val="24"/>
        </w:rPr>
        <w:t>algicidal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bacteria on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Microcyctis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aeruginosa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from June 2005 to March 2007 in Beira Lake, Sri Lanka. M.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aeruginosa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and</w:t>
      </w:r>
      <w:r>
        <w:rPr>
          <w:rFonts w:ascii="Times New Roman" w:eastAsia="Times New Roman" w:hAnsi="Times New Roman" w:cs="Times New Roman"/>
          <w:i/>
          <w:sz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wesenbergii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quantitatively dominated in most sampling dates and constituted&gt;75% of the phytoplankton cell densities when the bloom reached to its peaks. Densities of </w:t>
      </w:r>
      <w:proofErr w:type="spellStart"/>
      <w:r>
        <w:rPr>
          <w:rFonts w:ascii="Times New Roman" w:eastAsia="Times New Roman" w:hAnsi="Times New Roman" w:cs="Times New Roman"/>
          <w:sz w:val="24"/>
        </w:rPr>
        <w:t>algicidal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bacteria were relatively high with large fluctuations between 2.3x10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PFU ml</w:t>
      </w:r>
      <w:r>
        <w:rPr>
          <w:rFonts w:ascii="Times New Roman" w:eastAsia="Times New Roman" w:hAnsi="Times New Roman" w:cs="Times New Roman"/>
          <w:sz w:val="24"/>
          <w:vertAlign w:val="superscript"/>
        </w:rPr>
        <w:t>-1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to 0.3x10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PFU ml</w:t>
      </w:r>
      <w:r>
        <w:rPr>
          <w:rFonts w:ascii="Times New Roman" w:eastAsia="Times New Roman" w:hAnsi="Times New Roman" w:cs="Times New Roman"/>
          <w:sz w:val="24"/>
          <w:vertAlign w:val="superscript"/>
        </w:rPr>
        <w:t>-1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Three </w:t>
      </w:r>
      <w:proofErr w:type="spellStart"/>
      <w:r>
        <w:rPr>
          <w:rFonts w:ascii="Times New Roman" w:eastAsia="Times New Roman" w:hAnsi="Times New Roman" w:cs="Times New Roman"/>
          <w:sz w:val="24"/>
        </w:rPr>
        <w:t>algicidal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bacteria species were isolated from the lake and identified as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Alcaligenes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denitrificans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xyosoxydans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Flavobacterium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marinotypicum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The </w:t>
      </w:r>
      <w:proofErr w:type="spellStart"/>
      <w:r>
        <w:rPr>
          <w:rFonts w:ascii="Times New Roman" w:eastAsia="Times New Roman" w:hAnsi="Times New Roman" w:cs="Times New Roman"/>
          <w:sz w:val="24"/>
        </w:rPr>
        <w:t>algicidal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effect of the bacterium was studied and the results suggest that the bacteria did not release extracellular products inhibitory to </w:t>
      </w:r>
      <w:r>
        <w:rPr>
          <w:rFonts w:ascii="Times New Roman" w:eastAsia="Times New Roman" w:hAnsi="Times New Roman" w:cs="Times New Roman"/>
          <w:i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aeruginosa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and that the bacteria killed the algae by direct contact. In the field, rapid decline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Microcystis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bloom was detected when </w:t>
      </w:r>
      <w:proofErr w:type="spellStart"/>
      <w:r>
        <w:rPr>
          <w:rFonts w:ascii="Times New Roman" w:eastAsia="Times New Roman" w:hAnsi="Times New Roman" w:cs="Times New Roman"/>
          <w:sz w:val="24"/>
        </w:rPr>
        <w:t>algicidal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bacteria were increased. In the laboratory, when the bacterium were inoculated at low densities (10</w:t>
      </w:r>
      <w:r>
        <w:rPr>
          <w:rFonts w:ascii="Times New Roman" w:eastAsia="Times New Roman" w:hAnsi="Times New Roman" w:cs="Times New Roman"/>
          <w:sz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cells ml</w:t>
      </w:r>
      <w:r>
        <w:rPr>
          <w:rFonts w:ascii="Times New Roman" w:eastAsia="Times New Roman" w:hAnsi="Times New Roman" w:cs="Times New Roman"/>
          <w:sz w:val="24"/>
          <w:vertAlign w:val="superscript"/>
        </w:rPr>
        <w:t>-1</w:t>
      </w:r>
      <w:r>
        <w:rPr>
          <w:rFonts w:ascii="Times New Roman" w:eastAsia="Times New Roman" w:hAnsi="Times New Roman" w:cs="Times New Roman"/>
          <w:sz w:val="24"/>
        </w:rPr>
        <w:t xml:space="preserve">) together with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Microcystis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the bacterium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proliferated to 107 cells ml</w:t>
      </w:r>
      <w:r>
        <w:rPr>
          <w:rFonts w:ascii="Times New Roman" w:eastAsia="Times New Roman" w:hAnsi="Times New Roman" w:cs="Times New Roman"/>
          <w:sz w:val="24"/>
          <w:vertAlign w:val="superscript"/>
        </w:rPr>
        <w:t>-1</w:t>
      </w:r>
      <w:r>
        <w:rPr>
          <w:rFonts w:ascii="Times New Roman" w:eastAsia="Times New Roman" w:hAnsi="Times New Roman" w:cs="Times New Roman"/>
          <w:sz w:val="24"/>
        </w:rPr>
        <w:t xml:space="preserve"> and caused </w:t>
      </w:r>
      <w:proofErr w:type="spellStart"/>
      <w:r>
        <w:rPr>
          <w:rFonts w:ascii="Times New Roman" w:eastAsia="Times New Roman" w:hAnsi="Times New Roman" w:cs="Times New Roman"/>
          <w:sz w:val="24"/>
        </w:rPr>
        <w:t>Microcystis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cell </w:t>
      </w:r>
      <w:proofErr w:type="spellStart"/>
      <w:r>
        <w:rPr>
          <w:rFonts w:ascii="Times New Roman" w:eastAsia="Times New Roman" w:hAnsi="Times New Roman" w:cs="Times New Roman"/>
          <w:sz w:val="24"/>
        </w:rPr>
        <w:t>lysis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Thus, the result of the present study strongly suggests that </w:t>
      </w:r>
      <w:proofErr w:type="spellStart"/>
      <w:r>
        <w:rPr>
          <w:rFonts w:ascii="Times New Roman" w:eastAsia="Times New Roman" w:hAnsi="Times New Roman" w:cs="Times New Roman"/>
          <w:sz w:val="24"/>
        </w:rPr>
        <w:t>algicidal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bacteria degrade M.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aeruginosa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bloom in natural freshwater environments. </w:t>
      </w:r>
    </w:p>
    <w:p w:rsidR="006A4645" w:rsidRDefault="006A4645" w:rsidP="006A464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Key words: M.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aeruginosa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algicidal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effect,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Alcaligenes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denitrificans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xyosoxydans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Flavobacterium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marinotypicum</w:t>
      </w:r>
      <w:proofErr w:type="spellEnd"/>
    </w:p>
    <w:p w:rsidR="00BB06B1" w:rsidRPr="006A4645" w:rsidRDefault="00BB06B1" w:rsidP="006A4645"/>
    <w:sectPr w:rsidR="00BB06B1" w:rsidRPr="006A4645" w:rsidSect="00DA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06B1"/>
    <w:rsid w:val="00520336"/>
    <w:rsid w:val="006A4645"/>
    <w:rsid w:val="0081371B"/>
    <w:rsid w:val="00BB06B1"/>
    <w:rsid w:val="00DA0D7D"/>
    <w:rsid w:val="00EA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</cp:revision>
  <dcterms:created xsi:type="dcterms:W3CDTF">2013-09-05T03:26:00Z</dcterms:created>
  <dcterms:modified xsi:type="dcterms:W3CDTF">2013-09-05T03:34:00Z</dcterms:modified>
</cp:coreProperties>
</file>